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75F" w:rsidRPr="00674A20" w:rsidRDefault="0094375F">
      <w:pPr>
        <w:rPr>
          <w:sz w:val="28"/>
          <w:szCs w:val="28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674A20">
        <w:rPr>
          <w:sz w:val="28"/>
          <w:szCs w:val="28"/>
        </w:rPr>
        <w:t>STUDENT NAME</w:t>
      </w:r>
      <w:proofErr w:type="gramStart"/>
      <w:r w:rsidRPr="00674A20">
        <w:rPr>
          <w:sz w:val="28"/>
          <w:szCs w:val="28"/>
        </w:rPr>
        <w:t>:_</w:t>
      </w:r>
      <w:proofErr w:type="gramEnd"/>
      <w:r w:rsidRPr="00674A20">
        <w:rPr>
          <w:sz w:val="28"/>
          <w:szCs w:val="28"/>
        </w:rPr>
        <w:t>_________________________________</w:t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  <w:r w:rsidR="00674A20">
        <w:rPr>
          <w:sz w:val="28"/>
          <w:szCs w:val="28"/>
        </w:rPr>
        <w:t xml:space="preserve">        DATE:_________________________________</w:t>
      </w:r>
      <w:bookmarkStart w:id="0" w:name="_GoBack"/>
      <w:bookmarkEnd w:id="0"/>
      <w:r w:rsidR="00674A20">
        <w:rPr>
          <w:sz w:val="28"/>
          <w:szCs w:val="28"/>
        </w:rPr>
        <w:t>_</w:t>
      </w:r>
      <w:r w:rsidRPr="00674A20">
        <w:rPr>
          <w:sz w:val="28"/>
          <w:szCs w:val="28"/>
        </w:rPr>
        <w:tab/>
      </w:r>
      <w:r w:rsidRPr="00674A20">
        <w:rPr>
          <w:sz w:val="28"/>
          <w:szCs w:val="28"/>
        </w:rPr>
        <w:tab/>
      </w:r>
    </w:p>
    <w:p w:rsidR="00451DFF" w:rsidRDefault="00D67F79">
      <w:pPr>
        <w:rPr>
          <w:b/>
          <w:sz w:val="32"/>
          <w:szCs w:val="32"/>
        </w:rPr>
      </w:pPr>
      <w:r>
        <w:rPr>
          <w:b/>
          <w:sz w:val="32"/>
          <w:szCs w:val="32"/>
        </w:rPr>
        <w:t>C</w:t>
      </w:r>
      <w:r w:rsidR="00350B95" w:rsidRPr="00350B95">
        <w:rPr>
          <w:b/>
          <w:sz w:val="32"/>
          <w:szCs w:val="32"/>
        </w:rPr>
        <w:t>RITICAL READING RUBRIC</w:t>
      </w:r>
      <w:r w:rsidR="00350B95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 Mrs. Burdick, Saint Hilary of Poitiers School</w:t>
      </w:r>
    </w:p>
    <w:p w:rsidR="001B1EB7" w:rsidRPr="00350B95" w:rsidRDefault="0094375F">
      <w:pPr>
        <w:rPr>
          <w:b/>
          <w:sz w:val="32"/>
          <w:szCs w:val="32"/>
        </w:rPr>
      </w:pPr>
      <w:r>
        <w:rPr>
          <w:b/>
          <w:sz w:val="32"/>
          <w:szCs w:val="32"/>
        </w:rPr>
        <w:t>Name of passage/novel/text/</w:t>
      </w:r>
      <w:proofErr w:type="gramStart"/>
      <w:r>
        <w:rPr>
          <w:b/>
          <w:sz w:val="32"/>
          <w:szCs w:val="32"/>
        </w:rPr>
        <w:t xml:space="preserve">poem </w:t>
      </w:r>
      <w:r w:rsidR="001B1EB7">
        <w:rPr>
          <w:b/>
          <w:sz w:val="32"/>
          <w:szCs w:val="32"/>
        </w:rPr>
        <w:t>:_</w:t>
      </w:r>
      <w:proofErr w:type="gramEnd"/>
      <w:r w:rsidR="001B1EB7">
        <w:rPr>
          <w:b/>
          <w:sz w:val="32"/>
          <w:szCs w:val="32"/>
        </w:rPr>
        <w:t>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8"/>
        <w:gridCol w:w="2880"/>
        <w:gridCol w:w="5310"/>
      </w:tblGrid>
      <w:tr w:rsidR="001B1EB7" w:rsidTr="001B1EB7">
        <w:tc>
          <w:tcPr>
            <w:tcW w:w="4968" w:type="dxa"/>
          </w:tcPr>
          <w:p w:rsidR="001B1EB7" w:rsidRDefault="001B1EB7"/>
        </w:tc>
        <w:tc>
          <w:tcPr>
            <w:tcW w:w="2880" w:type="dxa"/>
          </w:tcPr>
          <w:p w:rsidR="001B1EB7" w:rsidRDefault="001B1EB7" w:rsidP="001B1EB7">
            <w:pPr>
              <w:jc w:val="center"/>
            </w:pPr>
            <w:r>
              <w:t>GRADE</w:t>
            </w:r>
          </w:p>
        </w:tc>
        <w:tc>
          <w:tcPr>
            <w:tcW w:w="5310" w:type="dxa"/>
          </w:tcPr>
          <w:p w:rsidR="001B1EB7" w:rsidRDefault="001B1EB7" w:rsidP="001B1EB7">
            <w:pPr>
              <w:jc w:val="center"/>
            </w:pPr>
            <w:r>
              <w:t>Comments</w:t>
            </w:r>
          </w:p>
        </w:tc>
      </w:tr>
      <w:tr w:rsidR="001B1EB7" w:rsidTr="001B1EB7">
        <w:trPr>
          <w:trHeight w:val="2303"/>
        </w:trPr>
        <w:tc>
          <w:tcPr>
            <w:tcW w:w="4968" w:type="dxa"/>
          </w:tcPr>
          <w:p w:rsidR="001B1EB7" w:rsidRDefault="001B1EB7"/>
          <w:p w:rsidR="001B1EB7" w:rsidRDefault="001B1EB7" w:rsidP="00D67F79">
            <w:r>
              <w:t>1)  NUMS!   Student uses critical reading strategies introduced under the acronym NUMS</w:t>
            </w:r>
          </w:p>
          <w:p w:rsidR="001B1EB7" w:rsidRDefault="001B1EB7" w:rsidP="00D67F79">
            <w:r>
              <w:t>-</w:t>
            </w:r>
            <w:r w:rsidRPr="00D67F79">
              <w:rPr>
                <w:u w:val="single"/>
              </w:rPr>
              <w:t>Numbering</w:t>
            </w:r>
            <w:r>
              <w:t>/blocking paragraphs</w:t>
            </w:r>
          </w:p>
          <w:p w:rsidR="001B1EB7" w:rsidRDefault="001B1EB7" w:rsidP="00D67F79">
            <w:r>
              <w:t>-</w:t>
            </w:r>
            <w:r w:rsidRPr="00D67F79">
              <w:rPr>
                <w:u w:val="single"/>
              </w:rPr>
              <w:t>Underlining</w:t>
            </w:r>
            <w:r>
              <w:t xml:space="preserve"> key ideas, comments, words, author’s thesis statement/topic paragraphs.</w:t>
            </w:r>
          </w:p>
          <w:p w:rsidR="001B1EB7" w:rsidRDefault="001B1EB7" w:rsidP="00D67F79">
            <w:r>
              <w:t>-</w:t>
            </w:r>
            <w:proofErr w:type="spellStart"/>
            <w:r w:rsidRPr="00D67F79">
              <w:rPr>
                <w:u w:val="single"/>
              </w:rPr>
              <w:t>MarginS</w:t>
            </w:r>
            <w:proofErr w:type="spellEnd"/>
            <w:r w:rsidRPr="00D67F79">
              <w:rPr>
                <w:u w:val="single"/>
              </w:rPr>
              <w:t>-</w:t>
            </w:r>
            <w:r>
              <w:t xml:space="preserve"> commenting on theme, tone, main idea etc. in margins, asking questions, making comments.</w:t>
            </w:r>
          </w:p>
        </w:tc>
        <w:tc>
          <w:tcPr>
            <w:tcW w:w="2880" w:type="dxa"/>
          </w:tcPr>
          <w:p w:rsidR="001B1EB7" w:rsidRDefault="001B1EB7" w:rsidP="001B1EB7">
            <w:pPr>
              <w:jc w:val="center"/>
              <w:rPr>
                <w:sz w:val="56"/>
                <w:szCs w:val="56"/>
              </w:rPr>
            </w:pPr>
          </w:p>
          <w:p w:rsidR="001B1EB7" w:rsidRDefault="001B1EB7" w:rsidP="001B1EB7">
            <w:pPr>
              <w:jc w:val="center"/>
              <w:rPr>
                <w:sz w:val="56"/>
                <w:szCs w:val="56"/>
              </w:rPr>
            </w:pPr>
          </w:p>
          <w:p w:rsidR="001B1EB7" w:rsidRDefault="001B1EB7" w:rsidP="001B1EB7">
            <w:pPr>
              <w:jc w:val="center"/>
            </w:pPr>
            <w:r>
              <w:rPr>
                <w:sz w:val="56"/>
                <w:szCs w:val="56"/>
              </w:rPr>
              <w:t xml:space="preserve">    </w:t>
            </w:r>
            <w:r w:rsidRPr="001B1EB7">
              <w:rPr>
                <w:sz w:val="56"/>
                <w:szCs w:val="56"/>
              </w:rPr>
              <w:t>/30</w:t>
            </w:r>
          </w:p>
          <w:p w:rsidR="001B1EB7" w:rsidRDefault="001B1EB7"/>
        </w:tc>
        <w:tc>
          <w:tcPr>
            <w:tcW w:w="5310" w:type="dxa"/>
          </w:tcPr>
          <w:p w:rsidR="001B1EB7" w:rsidRDefault="001B1EB7"/>
        </w:tc>
      </w:tr>
      <w:tr w:rsidR="001B1EB7" w:rsidTr="001B1EB7">
        <w:tc>
          <w:tcPr>
            <w:tcW w:w="4968" w:type="dxa"/>
          </w:tcPr>
          <w:p w:rsidR="001B1EB7" w:rsidRDefault="001B1EB7"/>
          <w:p w:rsidR="001B1EB7" w:rsidRDefault="001B1EB7">
            <w:r>
              <w:t>2)  Student is able to identify the main theme, main idea of a passage and pull relevant quotes from the passage to identify the theme/idea.</w:t>
            </w:r>
          </w:p>
          <w:p w:rsidR="001B1EB7" w:rsidRDefault="001B1EB7"/>
        </w:tc>
        <w:tc>
          <w:tcPr>
            <w:tcW w:w="2880" w:type="dxa"/>
          </w:tcPr>
          <w:p w:rsidR="001B1EB7" w:rsidRDefault="001B1EB7" w:rsidP="001B1EB7">
            <w:pPr>
              <w:jc w:val="center"/>
              <w:rPr>
                <w:sz w:val="56"/>
                <w:szCs w:val="56"/>
              </w:rPr>
            </w:pPr>
          </w:p>
          <w:p w:rsidR="001B1EB7" w:rsidRPr="001B1EB7" w:rsidRDefault="001B1EB7" w:rsidP="001B1EB7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</w:t>
            </w:r>
            <w:r w:rsidRPr="001B1EB7">
              <w:rPr>
                <w:sz w:val="56"/>
                <w:szCs w:val="56"/>
              </w:rPr>
              <w:t>/35</w:t>
            </w:r>
          </w:p>
        </w:tc>
        <w:tc>
          <w:tcPr>
            <w:tcW w:w="5310" w:type="dxa"/>
          </w:tcPr>
          <w:p w:rsidR="001B1EB7" w:rsidRDefault="001B1EB7"/>
        </w:tc>
      </w:tr>
      <w:tr w:rsidR="001B1EB7" w:rsidTr="001B1EB7">
        <w:tc>
          <w:tcPr>
            <w:tcW w:w="4968" w:type="dxa"/>
          </w:tcPr>
          <w:p w:rsidR="001B1EB7" w:rsidRDefault="001B1EB7"/>
          <w:p w:rsidR="001B1EB7" w:rsidRDefault="001B1EB7">
            <w:r>
              <w:t xml:space="preserve">3)  Student is able to provide </w:t>
            </w:r>
            <w:r w:rsidRPr="00D67F79">
              <w:rPr>
                <w:u w:val="single"/>
              </w:rPr>
              <w:t>detailed</w:t>
            </w:r>
            <w:r>
              <w:t xml:space="preserve"> answers in support of comprehension questions on assigned passage</w:t>
            </w:r>
            <w:r w:rsidR="0094375F">
              <w:t>( either VERBALLY or in written assignments)</w:t>
            </w:r>
            <w:r>
              <w:t xml:space="preserve"> and identify use of irony, similes, metaphors, humor, personification and other </w:t>
            </w:r>
            <w:r w:rsidR="0094375F">
              <w:t xml:space="preserve">literary devices used by author  </w:t>
            </w:r>
          </w:p>
          <w:p w:rsidR="001B1EB7" w:rsidRDefault="001B1EB7"/>
        </w:tc>
        <w:tc>
          <w:tcPr>
            <w:tcW w:w="2880" w:type="dxa"/>
          </w:tcPr>
          <w:p w:rsidR="001B1EB7" w:rsidRDefault="001B1EB7" w:rsidP="001B1EB7">
            <w:pPr>
              <w:jc w:val="center"/>
              <w:rPr>
                <w:sz w:val="56"/>
                <w:szCs w:val="56"/>
              </w:rPr>
            </w:pPr>
          </w:p>
          <w:p w:rsidR="001B1EB7" w:rsidRPr="001B1EB7" w:rsidRDefault="001B1EB7" w:rsidP="001B1EB7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</w:t>
            </w:r>
            <w:r w:rsidRPr="001B1EB7">
              <w:rPr>
                <w:sz w:val="56"/>
                <w:szCs w:val="56"/>
              </w:rPr>
              <w:t>/35</w:t>
            </w:r>
          </w:p>
        </w:tc>
        <w:tc>
          <w:tcPr>
            <w:tcW w:w="5310" w:type="dxa"/>
          </w:tcPr>
          <w:p w:rsidR="001B1EB7" w:rsidRDefault="001B1EB7"/>
        </w:tc>
      </w:tr>
      <w:tr w:rsidR="001B1EB7" w:rsidTr="001B1EB7">
        <w:tc>
          <w:tcPr>
            <w:tcW w:w="4968" w:type="dxa"/>
          </w:tcPr>
          <w:p w:rsidR="001B1EB7" w:rsidRDefault="001B1EB7"/>
          <w:p w:rsidR="001B1EB7" w:rsidRDefault="0094375F">
            <w:r>
              <w:t>4)</w:t>
            </w:r>
          </w:p>
          <w:p w:rsidR="001B1EB7" w:rsidRDefault="001B1EB7"/>
          <w:p w:rsidR="001B1EB7" w:rsidRDefault="001B1EB7"/>
        </w:tc>
        <w:tc>
          <w:tcPr>
            <w:tcW w:w="2880" w:type="dxa"/>
          </w:tcPr>
          <w:p w:rsidR="001B1EB7" w:rsidRDefault="001B1EB7" w:rsidP="001B1EB7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5310" w:type="dxa"/>
          </w:tcPr>
          <w:p w:rsidR="001B1EB7" w:rsidRDefault="001B1EB7"/>
        </w:tc>
      </w:tr>
      <w:tr w:rsidR="001B1EB7" w:rsidTr="001B1EB7">
        <w:tc>
          <w:tcPr>
            <w:tcW w:w="4968" w:type="dxa"/>
          </w:tcPr>
          <w:p w:rsidR="001B1EB7" w:rsidRDefault="001B1EB7"/>
          <w:p w:rsidR="001B1EB7" w:rsidRDefault="001B1EB7" w:rsidP="001B1EB7">
            <w:r w:rsidRPr="001B1EB7">
              <w:rPr>
                <w:b/>
                <w:sz w:val="48"/>
                <w:szCs w:val="48"/>
              </w:rPr>
              <w:t>TOTAL:</w:t>
            </w:r>
          </w:p>
        </w:tc>
        <w:tc>
          <w:tcPr>
            <w:tcW w:w="2880" w:type="dxa"/>
          </w:tcPr>
          <w:p w:rsidR="001B1EB7" w:rsidRDefault="001B1EB7"/>
        </w:tc>
        <w:tc>
          <w:tcPr>
            <w:tcW w:w="5310" w:type="dxa"/>
          </w:tcPr>
          <w:p w:rsidR="001B1EB7" w:rsidRDefault="001B1EB7"/>
        </w:tc>
      </w:tr>
    </w:tbl>
    <w:p w:rsidR="00350B95" w:rsidRDefault="00350B95"/>
    <w:sectPr w:rsidR="00350B95" w:rsidSect="0094375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95"/>
    <w:rsid w:val="0001132D"/>
    <w:rsid w:val="00024F9F"/>
    <w:rsid w:val="00041C3C"/>
    <w:rsid w:val="000446F7"/>
    <w:rsid w:val="000500F8"/>
    <w:rsid w:val="00054139"/>
    <w:rsid w:val="00057C6A"/>
    <w:rsid w:val="0006111B"/>
    <w:rsid w:val="00081CD3"/>
    <w:rsid w:val="000B0B68"/>
    <w:rsid w:val="000E5593"/>
    <w:rsid w:val="00113ECB"/>
    <w:rsid w:val="00116029"/>
    <w:rsid w:val="00133E76"/>
    <w:rsid w:val="001404A9"/>
    <w:rsid w:val="001406BB"/>
    <w:rsid w:val="001711EF"/>
    <w:rsid w:val="00175F07"/>
    <w:rsid w:val="00185396"/>
    <w:rsid w:val="00195670"/>
    <w:rsid w:val="001B1EB7"/>
    <w:rsid w:val="001B43F8"/>
    <w:rsid w:val="001F5246"/>
    <w:rsid w:val="002070BE"/>
    <w:rsid w:val="002116CE"/>
    <w:rsid w:val="00220502"/>
    <w:rsid w:val="00221A1F"/>
    <w:rsid w:val="00223D0A"/>
    <w:rsid w:val="00244A8B"/>
    <w:rsid w:val="00272356"/>
    <w:rsid w:val="00284E0F"/>
    <w:rsid w:val="00291235"/>
    <w:rsid w:val="002B43F1"/>
    <w:rsid w:val="002B63FE"/>
    <w:rsid w:val="002C3D7F"/>
    <w:rsid w:val="002C74EB"/>
    <w:rsid w:val="002E4641"/>
    <w:rsid w:val="00304896"/>
    <w:rsid w:val="00313B7D"/>
    <w:rsid w:val="00317585"/>
    <w:rsid w:val="00337DEF"/>
    <w:rsid w:val="00350B95"/>
    <w:rsid w:val="003527CA"/>
    <w:rsid w:val="003605C6"/>
    <w:rsid w:val="00371D91"/>
    <w:rsid w:val="003B126B"/>
    <w:rsid w:val="003B5740"/>
    <w:rsid w:val="003C4483"/>
    <w:rsid w:val="003E33E7"/>
    <w:rsid w:val="00401BCB"/>
    <w:rsid w:val="00426E71"/>
    <w:rsid w:val="0043045E"/>
    <w:rsid w:val="00430826"/>
    <w:rsid w:val="00431A3E"/>
    <w:rsid w:val="00450A54"/>
    <w:rsid w:val="00451DFF"/>
    <w:rsid w:val="004665FE"/>
    <w:rsid w:val="00477BF6"/>
    <w:rsid w:val="004B23D1"/>
    <w:rsid w:val="004C682B"/>
    <w:rsid w:val="004D3D4E"/>
    <w:rsid w:val="004F44B5"/>
    <w:rsid w:val="005002B2"/>
    <w:rsid w:val="00506324"/>
    <w:rsid w:val="00523976"/>
    <w:rsid w:val="00531F3F"/>
    <w:rsid w:val="00532396"/>
    <w:rsid w:val="005511E7"/>
    <w:rsid w:val="00556BE9"/>
    <w:rsid w:val="0058232C"/>
    <w:rsid w:val="00584250"/>
    <w:rsid w:val="005B1108"/>
    <w:rsid w:val="005B2D6D"/>
    <w:rsid w:val="005D70C1"/>
    <w:rsid w:val="005F5533"/>
    <w:rsid w:val="005F643F"/>
    <w:rsid w:val="00602BFD"/>
    <w:rsid w:val="00607BCE"/>
    <w:rsid w:val="00627B1D"/>
    <w:rsid w:val="00635A33"/>
    <w:rsid w:val="00674A20"/>
    <w:rsid w:val="006A16CD"/>
    <w:rsid w:val="006A5D03"/>
    <w:rsid w:val="006A6AF9"/>
    <w:rsid w:val="006C7D8B"/>
    <w:rsid w:val="006E7B9E"/>
    <w:rsid w:val="007107A9"/>
    <w:rsid w:val="007133B9"/>
    <w:rsid w:val="0071538C"/>
    <w:rsid w:val="00751ED5"/>
    <w:rsid w:val="00773D23"/>
    <w:rsid w:val="007A4C04"/>
    <w:rsid w:val="007C4A46"/>
    <w:rsid w:val="008079FB"/>
    <w:rsid w:val="0082403C"/>
    <w:rsid w:val="00834C34"/>
    <w:rsid w:val="0083635C"/>
    <w:rsid w:val="00851B16"/>
    <w:rsid w:val="00854E31"/>
    <w:rsid w:val="00882E35"/>
    <w:rsid w:val="008B18C7"/>
    <w:rsid w:val="008C74B2"/>
    <w:rsid w:val="008E3C8D"/>
    <w:rsid w:val="008E4282"/>
    <w:rsid w:val="008F71E0"/>
    <w:rsid w:val="008F7A2F"/>
    <w:rsid w:val="00905E91"/>
    <w:rsid w:val="00934E62"/>
    <w:rsid w:val="0094375F"/>
    <w:rsid w:val="00966C6B"/>
    <w:rsid w:val="009710F3"/>
    <w:rsid w:val="00972535"/>
    <w:rsid w:val="00980A12"/>
    <w:rsid w:val="0099568B"/>
    <w:rsid w:val="009A2493"/>
    <w:rsid w:val="009B1C93"/>
    <w:rsid w:val="009F05DA"/>
    <w:rsid w:val="009F2393"/>
    <w:rsid w:val="00A14A83"/>
    <w:rsid w:val="00A27EB8"/>
    <w:rsid w:val="00A314D3"/>
    <w:rsid w:val="00A74C66"/>
    <w:rsid w:val="00A8344F"/>
    <w:rsid w:val="00A92899"/>
    <w:rsid w:val="00AA6AA1"/>
    <w:rsid w:val="00AF55ED"/>
    <w:rsid w:val="00AF5F81"/>
    <w:rsid w:val="00B0540A"/>
    <w:rsid w:val="00B32EFE"/>
    <w:rsid w:val="00B405FB"/>
    <w:rsid w:val="00B67873"/>
    <w:rsid w:val="00B774B7"/>
    <w:rsid w:val="00BA1427"/>
    <w:rsid w:val="00BD579F"/>
    <w:rsid w:val="00BF17E3"/>
    <w:rsid w:val="00BF5720"/>
    <w:rsid w:val="00C05319"/>
    <w:rsid w:val="00C14273"/>
    <w:rsid w:val="00C376E8"/>
    <w:rsid w:val="00C40757"/>
    <w:rsid w:val="00C4544D"/>
    <w:rsid w:val="00C535B6"/>
    <w:rsid w:val="00C632DF"/>
    <w:rsid w:val="00C70029"/>
    <w:rsid w:val="00C83545"/>
    <w:rsid w:val="00C94EEF"/>
    <w:rsid w:val="00C96518"/>
    <w:rsid w:val="00CB3987"/>
    <w:rsid w:val="00CB4C3B"/>
    <w:rsid w:val="00CC545B"/>
    <w:rsid w:val="00CD6850"/>
    <w:rsid w:val="00D15CDD"/>
    <w:rsid w:val="00D2751D"/>
    <w:rsid w:val="00D5180D"/>
    <w:rsid w:val="00D67F79"/>
    <w:rsid w:val="00DA0450"/>
    <w:rsid w:val="00DA33C1"/>
    <w:rsid w:val="00DA4933"/>
    <w:rsid w:val="00DA7C7F"/>
    <w:rsid w:val="00DD1E54"/>
    <w:rsid w:val="00DD2CFC"/>
    <w:rsid w:val="00DE61C8"/>
    <w:rsid w:val="00DF1EDA"/>
    <w:rsid w:val="00DF5A2D"/>
    <w:rsid w:val="00E11275"/>
    <w:rsid w:val="00E247E5"/>
    <w:rsid w:val="00E35B0D"/>
    <w:rsid w:val="00E653DD"/>
    <w:rsid w:val="00E75415"/>
    <w:rsid w:val="00E850E3"/>
    <w:rsid w:val="00E94237"/>
    <w:rsid w:val="00EE7EC5"/>
    <w:rsid w:val="00EF67DE"/>
    <w:rsid w:val="00F07E5B"/>
    <w:rsid w:val="00F17F94"/>
    <w:rsid w:val="00F404F5"/>
    <w:rsid w:val="00F415B1"/>
    <w:rsid w:val="00F42947"/>
    <w:rsid w:val="00F44DF2"/>
    <w:rsid w:val="00F87F40"/>
    <w:rsid w:val="00F9504E"/>
    <w:rsid w:val="00FB3D7E"/>
    <w:rsid w:val="00FB4F5F"/>
    <w:rsid w:val="00FB5D6B"/>
    <w:rsid w:val="00FC5AD5"/>
    <w:rsid w:val="00FD4D98"/>
    <w:rsid w:val="00FE3FCF"/>
    <w:rsid w:val="00FE6FF4"/>
    <w:rsid w:val="00FF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Burdick</dc:creator>
  <cp:lastModifiedBy>Burdick</cp:lastModifiedBy>
  <cp:revision>5</cp:revision>
  <dcterms:created xsi:type="dcterms:W3CDTF">2015-05-27T22:00:00Z</dcterms:created>
  <dcterms:modified xsi:type="dcterms:W3CDTF">2015-05-27T23:48:00Z</dcterms:modified>
</cp:coreProperties>
</file>